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齐商银行终端、背夹及负载均衡等设备招标报名表</w:t>
      </w:r>
    </w:p>
    <w:tbl>
      <w:tblPr>
        <w:tblStyle w:val="7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终端、背夹及负载均衡设备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公司名称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联系人及联系方式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参加标段</w:t>
            </w:r>
          </w:p>
        </w:tc>
        <w:tc>
          <w:tcPr>
            <w:tcW w:w="5324" w:type="dxa"/>
            <w:vAlign w:val="center"/>
          </w:tcPr>
          <w:p>
            <w:pPr>
              <w:ind w:firstLine="560" w:firstLineChars="2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标段1：实达终端与打印机 </w:t>
            </w:r>
            <w:r>
              <w:rPr>
                <w:rFonts w:ascii="仿宋_GB2312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ind w:firstLine="560" w:firstLineChars="2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标段2：背夹与华为PAD </w:t>
            </w:r>
            <w:r>
              <w:rPr>
                <w:rFonts w:ascii="仿宋_GB2312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ind w:firstLine="560" w:firstLineChars="2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标段3：F5负载均衡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公司简介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公司有效资质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代理商必须提供厂商针对所投标段授权书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供货渠道及技术服务覆盖地区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p>
      <w:pPr>
        <w:jc w:val="center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0"/>
    <w:rsid w:val="00046B27"/>
    <w:rsid w:val="000A1B2B"/>
    <w:rsid w:val="000B2F37"/>
    <w:rsid w:val="00185363"/>
    <w:rsid w:val="001A4B3C"/>
    <w:rsid w:val="00273850"/>
    <w:rsid w:val="002963D7"/>
    <w:rsid w:val="002B3AA5"/>
    <w:rsid w:val="002D3FA3"/>
    <w:rsid w:val="002E3600"/>
    <w:rsid w:val="002E7DBA"/>
    <w:rsid w:val="00316C96"/>
    <w:rsid w:val="00345515"/>
    <w:rsid w:val="00393763"/>
    <w:rsid w:val="00397D47"/>
    <w:rsid w:val="003C1091"/>
    <w:rsid w:val="0043568F"/>
    <w:rsid w:val="004A2AA7"/>
    <w:rsid w:val="0050341E"/>
    <w:rsid w:val="005B4554"/>
    <w:rsid w:val="005D3424"/>
    <w:rsid w:val="006A55AF"/>
    <w:rsid w:val="007224FB"/>
    <w:rsid w:val="007C0719"/>
    <w:rsid w:val="008F7257"/>
    <w:rsid w:val="00930C05"/>
    <w:rsid w:val="00985301"/>
    <w:rsid w:val="00A37A2C"/>
    <w:rsid w:val="00A57C29"/>
    <w:rsid w:val="00A92264"/>
    <w:rsid w:val="00A974FC"/>
    <w:rsid w:val="00B03D19"/>
    <w:rsid w:val="00D70A5B"/>
    <w:rsid w:val="00EB558A"/>
    <w:rsid w:val="00F53224"/>
    <w:rsid w:val="2D9F549C"/>
    <w:rsid w:val="332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齐商银行股份有限公司</Company>
  <Pages>3</Pages>
  <Words>128</Words>
  <Characters>736</Characters>
  <Lines>6</Lines>
  <Paragraphs>1</Paragraphs>
  <TotalTime>54</TotalTime>
  <ScaleCrop>false</ScaleCrop>
  <LinksUpToDate>false</LinksUpToDate>
  <CharactersWithSpaces>863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2020-04-08T03:01:00Z</dcterms:created>
  <dc:creator>zht</dc:creator>
  <cp:lastModifiedBy>xiaoyuan</cp:lastModifiedBy>
  <cp:lastPrinted>2020-04-15T06:21:00Z</cp:lastPrinted>
  <dcterms:modified xsi:type="dcterms:W3CDTF">2020-06-17T07:44:11Z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